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黑体" w:hAnsi="黑体" w:eastAsia="黑体" w:cs="黑体"/>
          <w:bCs/>
          <w:sz w:val="32"/>
          <w:szCs w:val="32"/>
        </w:rPr>
      </w:pPr>
      <w:r>
        <w:rPr>
          <w:rFonts w:hint="eastAsia" w:ascii="黑体" w:hAnsi="黑体" w:eastAsia="黑体" w:cs="黑体"/>
          <w:bCs/>
          <w:sz w:val="32"/>
          <w:szCs w:val="32"/>
        </w:rPr>
        <w:t>附件1</w:t>
      </w:r>
    </w:p>
    <w:p>
      <w:pPr>
        <w:bidi w:val="0"/>
        <w:jc w:val="center"/>
        <w:rPr>
          <w:b/>
          <w:sz w:val="52"/>
        </w:rPr>
      </w:pPr>
    </w:p>
    <w:p>
      <w:pPr>
        <w:bidi w:val="0"/>
        <w:jc w:val="center"/>
        <w:rPr>
          <w:rFonts w:hint="eastAsia" w:ascii="宋体" w:hAnsi="宋体" w:cs="宋体"/>
          <w:b/>
          <w:spacing w:val="70"/>
          <w:sz w:val="52"/>
          <w:szCs w:val="52"/>
        </w:rPr>
      </w:pPr>
      <w:r>
        <w:rPr>
          <w:rFonts w:hint="eastAsia" w:ascii="宋体" w:hAnsi="宋体" w:cs="宋体"/>
          <w:sz w:val="52"/>
          <w:szCs w:val="52"/>
          <w:u w:val="single"/>
          <w:lang w:bidi="ar"/>
        </w:rPr>
        <w:t xml:space="preserve">  </w:t>
      </w:r>
      <w:bookmarkStart w:id="0" w:name="UnitName"/>
      <w:r>
        <w:rPr>
          <w:rFonts w:hint="eastAsia" w:ascii="宋体" w:hAnsi="宋体" w:cs="宋体"/>
          <w:sz w:val="52"/>
          <w:szCs w:val="52"/>
          <w:u w:val="single"/>
          <w:lang w:bidi="ar"/>
        </w:rPr>
        <w:t>贵州百谷丰科技服务有限公司</w:t>
      </w:r>
      <w:bookmarkEnd w:id="0"/>
      <w:r>
        <w:rPr>
          <w:rFonts w:hint="eastAsia" w:ascii="宋体" w:hAnsi="宋体" w:cs="宋体"/>
          <w:sz w:val="52"/>
          <w:szCs w:val="52"/>
          <w:u w:val="single"/>
          <w:lang w:bidi="ar"/>
        </w:rPr>
        <w:t xml:space="preserve">  </w:t>
      </w:r>
      <w:r>
        <w:rPr>
          <w:rFonts w:hint="eastAsia" w:ascii="宋体" w:hAnsi="宋体" w:cs="宋体"/>
          <w:b/>
          <w:sz w:val="52"/>
          <w:szCs w:val="52"/>
          <w:lang w:bidi="ar"/>
        </w:rPr>
        <w:t>申请测绘资质</w:t>
      </w:r>
    </w:p>
    <w:p>
      <w:pPr>
        <w:bidi w:val="0"/>
        <w:jc w:val="center"/>
        <w:rPr>
          <w:rFonts w:hint="eastAsia" w:ascii="宋体" w:hAnsi="宋体" w:cs="宋体"/>
          <w:b/>
          <w:sz w:val="52"/>
          <w:szCs w:val="52"/>
        </w:rPr>
      </w:pPr>
      <w:r>
        <w:rPr>
          <w:rFonts w:hint="eastAsia" w:ascii="宋体" w:hAnsi="宋体" w:cs="宋体"/>
          <w:b/>
          <w:sz w:val="52"/>
          <w:szCs w:val="52"/>
          <w:lang w:bidi="ar"/>
        </w:rPr>
        <w:t>主要信息公开表（试行）</w:t>
      </w:r>
    </w:p>
    <w:p>
      <w:pPr>
        <w:bidi w:val="0"/>
      </w:pPr>
    </w:p>
    <w:p>
      <w:pPr>
        <w:bidi w:val="0"/>
      </w:pPr>
    </w:p>
    <w:p>
      <w:pPr>
        <w:bidi w:val="0"/>
      </w:pPr>
    </w:p>
    <w:p>
      <w:pPr>
        <w:bidi w:val="0"/>
      </w:pPr>
    </w:p>
    <w:p>
      <w:pPr>
        <w:bidi w:val="0"/>
      </w:pPr>
    </w:p>
    <w:p>
      <w:pPr>
        <w:bidi w:val="0"/>
        <w:jc w:val="center"/>
        <w:rPr>
          <w:b/>
          <w:sz w:val="36"/>
        </w:rPr>
      </w:pPr>
      <w:r>
        <w:rPr>
          <w:rFonts w:ascii="Times New Roman" w:hAnsi="Times New Roman"/>
          <w:b/>
          <w:sz w:val="36"/>
          <w:lang w:bidi="ar"/>
        </w:rPr>
        <w:t xml:space="preserve"> </w:t>
      </w:r>
    </w:p>
    <w:p>
      <w:pPr>
        <w:bidi w:val="0"/>
        <w:rPr>
          <w:b/>
          <w:sz w:val="36"/>
        </w:rPr>
      </w:pPr>
    </w:p>
    <w:p>
      <w:pPr>
        <w:bidi w:val="0"/>
        <w:jc w:val="center"/>
        <w:rPr>
          <w:b/>
          <w:sz w:val="36"/>
        </w:rPr>
      </w:pPr>
    </w:p>
    <w:p>
      <w:pPr>
        <w:bidi w:val="0"/>
        <w:jc w:val="center"/>
        <w:rPr>
          <w:rFonts w:hint="eastAsia" w:ascii="Times New Roman" w:hAnsi="Times New Roman" w:cs="宋体"/>
          <w:b/>
          <w:spacing w:val="70"/>
          <w:sz w:val="36"/>
          <w:lang w:bidi="ar"/>
        </w:rPr>
      </w:pPr>
    </w:p>
    <w:p>
      <w:pPr>
        <w:bidi w:val="0"/>
        <w:jc w:val="center"/>
        <w:rPr>
          <w:spacing w:val="70"/>
          <w:sz w:val="28"/>
          <w:szCs w:val="28"/>
        </w:rPr>
      </w:pPr>
    </w:p>
    <w:p>
      <w:pPr>
        <w:bidi w:val="0"/>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22" w:hRule="exac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贵州百谷丰科技服务有限公司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贵州省贵阳市云岩区宅吉蛮坡海泓兰馨苑F栋（F）1单元9层1号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2"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石润生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乙级：工程测量(不得从事二等及以上控制测量、国家建设重点工程的规划测量、单个建筑物10万平方米及以上的建筑工程测量、特大型水利水电工程测量、4千米及以上隧道工程测量)、界线与不动产测绘(不得从事国界线测绘、规划许可证载单栋建筑10万平方米及以上的房产测绘)。***</w:t>
            </w:r>
          </w:p>
        </w:tc>
      </w:tr>
    </w:tbl>
    <w:p>
      <w:pPr>
        <w:bidi w:val="0"/>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r>
        <w:rPr>
          <w:rFonts w:ascii="Times New Roman" w:hAnsi="Times New Roman"/>
          <w:lang w:bidi="ar"/>
        </w:rPr>
        <w:br w:type="textWrapping"/>
      </w:r>
    </w:p>
    <w:p>
      <w:pPr>
        <w:bidi w:val="0"/>
        <w:jc w:val="center"/>
      </w:pPr>
      <w:r>
        <w:rPr>
          <w:rFonts w:hint="eastAsia" w:ascii="Times New Roman" w:hAnsi="Times New Roman" w:cs="宋体"/>
          <w:b/>
          <w:sz w:val="44"/>
          <w:szCs w:val="44"/>
          <w:lang w:bidi="ar"/>
        </w:rPr>
        <w:t>二、专业技术人员</w:t>
      </w: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p>
          <w:p>
            <w:pPr>
              <w:widowControl w:val="0"/>
              <w:bidi w:val="0"/>
              <w:jc w:val="center"/>
              <w:rPr>
                <w:b/>
                <w:sz w:val="24"/>
              </w:rPr>
            </w:pPr>
            <w:r>
              <w:rPr>
                <w:rFonts w:hint="eastAsia" w:ascii="Times New Roman" w:hAnsi="Times New Roman" w:cs="宋体"/>
                <w:b/>
                <w:sz w:val="24"/>
                <w:lang w:bidi="ar"/>
              </w:rPr>
              <w:t>备注</w:t>
            </w:r>
          </w:p>
        </w:tc>
      </w:tr>
    </w:tbl>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石润生</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40</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刘玉英</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62</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3</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汪前芬</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37</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bl>
    <w:p>
      <w:pPr>
        <w:bidi w:val="0"/>
        <w:rPr>
          <w:rFonts w:hint="eastAsia"/>
        </w:rPr>
      </w:pPr>
    </w:p>
    <w:p>
      <w:pPr>
        <w:bidi w:val="0"/>
        <w:rPr>
          <w:rFonts w:hint="eastAsia"/>
        </w:rPr>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679"/>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廖义强</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29</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黄敏芳</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36</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bl>
    <w:p>
      <w:pPr>
        <w:bidi w:val="0"/>
      </w:pPr>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Pr>
        <w:bidi w:val="0"/>
      </w:pPr>
    </w:p>
    <w:p>
      <w:pPr>
        <w:bidi w:val="0"/>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1"/>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张杰浩</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26</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所学专业：建筑；职称专业：建筑</w:t>
            </w:r>
          </w:p>
        </w:tc>
      </w:tr>
    </w:tbl>
    <w:p>
      <w:pPr>
        <w:bidi w:val="0"/>
      </w:pPr>
    </w:p>
    <w:p>
      <w:pPr>
        <w:bidi w:val="0"/>
        <w:jc w:val="center"/>
        <w:rPr>
          <w:b/>
          <w:sz w:val="44"/>
          <w:szCs w:val="44"/>
        </w:rPr>
      </w:pPr>
    </w:p>
    <w:p>
      <w:pPr>
        <w:bidi w:val="0"/>
        <w:jc w:val="center"/>
        <w:rPr>
          <w:b/>
          <w:sz w:val="44"/>
          <w:szCs w:val="44"/>
        </w:rPr>
      </w:pPr>
    </w:p>
    <w:p>
      <w:pPr>
        <w:bidi w:val="0"/>
        <w:jc w:val="center"/>
      </w:pPr>
      <w:r>
        <w:rPr>
          <w:rFonts w:hint="eastAsia" w:ascii="Times New Roman" w:hAnsi="Times New Roman" w:cs="宋体"/>
          <w:b/>
          <w:sz w:val="44"/>
          <w:szCs w:val="44"/>
          <w:lang w:bidi="ar"/>
        </w:rPr>
        <w:t>三、技术装备</w:t>
      </w:r>
    </w:p>
    <w:p>
      <w:pPr>
        <w:bidi w:val="0"/>
      </w:pP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1</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司南导航A10</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2</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司南导航A10</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3</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水准仪（不低于S1级精度）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苏州一光DSZ1</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4</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水准仪（不低于S1级精度）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苏州一光DSZ1</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5</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深达威SW-M50A</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6</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深达威SW-M50A</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bl>
    <w:p>
      <w:pPr>
        <w:bidi w:val="0"/>
      </w:pPr>
    </w:p>
    <w:p>
      <w:pPr>
        <w:bidi w:val="0"/>
        <w:jc w:val="center"/>
        <w:rPr>
          <w:b/>
          <w:sz w:val="44"/>
          <w:szCs w:val="44"/>
        </w:rPr>
      </w:pPr>
    </w:p>
    <w:p>
      <w:pPr>
        <w:bidi w:val="0"/>
        <w:jc w:val="center"/>
        <w:rPr>
          <w:b/>
          <w:sz w:val="44"/>
          <w:szCs w:val="44"/>
        </w:rPr>
      </w:pPr>
    </w:p>
    <w:p>
      <w:pPr>
        <w:bidi w:val="0"/>
        <w:jc w:val="center"/>
        <w:rPr>
          <w:b/>
          <w:sz w:val="44"/>
          <w:szCs w:val="44"/>
        </w:rPr>
      </w:pPr>
    </w:p>
    <w:p>
      <w:pPr>
        <w:bidi w:val="0"/>
        <w:jc w:val="center"/>
        <w:rPr>
          <w:b/>
          <w:sz w:val="44"/>
          <w:szCs w:val="44"/>
        </w:rPr>
      </w:pPr>
      <w:r>
        <w:rPr>
          <w:rFonts w:hint="eastAsia" w:ascii="Times New Roman" w:hAnsi="Times New Roman" w:cs="宋体"/>
          <w:b/>
          <w:sz w:val="44"/>
          <w:szCs w:val="44"/>
          <w:lang w:bidi="ar"/>
        </w:rPr>
        <w:t>四、测绘业绩</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144"/>
        <w:gridCol w:w="2144"/>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8"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项目名称</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基本情况（项目地点、作业内容等）</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验收时间</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9"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rPr>
                <w:bCs/>
              </w:rPr>
            </w:pPr>
          </w:p>
        </w:tc>
      </w:tr>
    </w:tbl>
    <w:p>
      <w:pPr>
        <w:bidi w:val="0"/>
      </w:pPr>
    </w:p>
    <w:p>
      <w:pPr>
        <w:bidi w:val="0"/>
        <w:jc w:val="center"/>
        <w:rPr>
          <w:rFonts w:hint="eastAsia"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p>
      <w:pPr>
        <w:bidi w:val="0"/>
        <w:rPr>
          <w:rFonts w:hint="eastAsia" w:ascii="宋体" w:hAnsi="宋体" w:cs="宋体"/>
          <w:sz w:val="24"/>
        </w:rPr>
      </w:pP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宋体-PUA"/>
                <w:b/>
                <w:kern w:val="200"/>
                <w:sz w:val="24"/>
                <w:lang w:bidi="ar"/>
              </w:rPr>
            </w:pPr>
            <w:r>
              <w:rPr>
                <w:rFonts w:hint="eastAsia" w:ascii="宋体" w:hAnsi="宋体" w:cs="宋体-PUA"/>
                <w:b/>
                <w:kern w:val="200"/>
                <w:sz w:val="24"/>
                <w:lang w:bidi="ar"/>
              </w:rPr>
              <w:t>申请单位情况</w:t>
            </w:r>
          </w:p>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both"/>
              <w:textAlignment w:val="center"/>
              <w:rPr>
                <w:rFonts w:hint="eastAsia"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bookmarkStart w:id="1" w:name="_GoBack"/>
            <w:bookmarkEnd w:id="1"/>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numPr>
                <w:ilvl w:val="0"/>
                <w:numId w:val="1"/>
              </w:numPr>
              <w:bidi w:val="0"/>
              <w:adjustRightInd w:val="0"/>
              <w:snapToGrid w:val="0"/>
              <w:spacing w:line="420" w:lineRule="exact"/>
              <w:ind w:left="0" w:firstLine="0"/>
              <w:jc w:val="left"/>
              <w:textAlignment w:val="center"/>
              <w:rPr>
                <w:rFonts w:hint="eastAsia"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26" w:hRule="atLeast"/>
          <w:jc w:val="center"/>
        </w:trPr>
        <w:tc>
          <w:tcPr>
            <w:tcW w:w="161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bidi w:val="0"/>
              <w:adjustRightInd w:val="0"/>
              <w:snapToGrid w:val="0"/>
              <w:spacing w:line="460" w:lineRule="exact"/>
              <w:jc w:val="both"/>
              <w:rPr>
                <w:rFonts w:hint="eastAsia"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bidi w:val="0"/>
              <w:adjustRightInd w:val="0"/>
              <w:snapToGrid w:val="0"/>
              <w:spacing w:line="500" w:lineRule="exact"/>
              <w:jc w:val="both"/>
              <w:textAlignment w:val="center"/>
              <w:rPr>
                <w:rFonts w:hint="eastAsia"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both"/>
              <w:textAlignment w:val="center"/>
              <w:rPr>
                <w:rFonts w:hint="eastAsia"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both"/>
              <w:rPr>
                <w:rFonts w:hint="eastAsia"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bl>
    <w:p>
      <w:pPr>
        <w:bidi w:val="0"/>
      </w:pPr>
    </w:p>
    <w:p>
      <w:pPr>
        <w:bidi w:val="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PUA">
    <w:altName w:val="宋体"/>
    <w:panose1 w:val="00000000000000000000"/>
    <w:charset w:val="86"/>
    <w:family w:val="auto"/>
    <w:pitch w:val="default"/>
    <w:sig w:usb0="00000000" w:usb1="1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jBmODcxMTM4ZmRmNGE1NTJkZGI5ZmFjMzFkMzYifQ=="/>
  </w:docVars>
  <w:rsids>
    <w:rsidRoot w:val="00786ED1"/>
    <w:rsid w:val="119A68D0"/>
    <w:rsid w:val="401D7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复审换证-资质申报表1.dot</Template>
  <Company>Microsoft China</Company>
  <Pages>1</Pages>
  <Words>304</Words>
  <Characters>1733</Characters>
  <Lines>14</Lines>
  <Paragraphs>4</Paragraphs>
  <TotalTime>0</TotalTime>
  <ScaleCrop>false</ScaleCrop>
  <LinksUpToDate>false</LinksUpToDate>
  <CharactersWithSpaces>2033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2021-06-30T18:11:00Z</dcterms:created>
  <dc:creator>DELL</dc:creator>
  <dc:description>UnitName</dc:description>
  <cp:lastModifiedBy>zgb</cp:lastModifiedBy>
  <dcterms:modified xsi:type="dcterms:W3CDTF">2023-11-16T03:26:16Z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1D97D0081E864A0E823ACAEA9F839E11_13</vt:lpwstr>
  </property>
</Properties>
</file>